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7" w:rsidRPr="00211467" w:rsidRDefault="00211467" w:rsidP="00211467">
      <w:pPr>
        <w:shd w:val="clear" w:color="auto" w:fill="FFFFFF"/>
        <w:spacing w:after="0" w:line="240" w:lineRule="auto"/>
        <w:outlineLvl w:val="3"/>
        <w:rPr>
          <w:rFonts w:ascii="Arial" w:eastAsia="Times New Roman" w:hAnsi="Arial" w:cs="Arial"/>
          <w:b/>
          <w:bCs/>
          <w:color w:val="222222"/>
          <w:sz w:val="21"/>
          <w:szCs w:val="21"/>
        </w:rPr>
      </w:pPr>
      <w:r w:rsidRPr="00211467">
        <w:rPr>
          <w:rFonts w:ascii="inherit" w:eastAsia="Times New Roman" w:hAnsi="inherit" w:cs="Arial"/>
          <w:b/>
          <w:bCs/>
          <w:color w:val="222222"/>
          <w:sz w:val="21"/>
          <w:szCs w:val="21"/>
          <w:bdr w:val="none" w:sz="0" w:space="0" w:color="auto" w:frame="1"/>
        </w:rPr>
        <w:t>Showing Work on the Free-Response Sections of the Exams</w:t>
      </w:r>
    </w:p>
    <w:p w:rsidR="00211467" w:rsidRPr="00211467" w:rsidRDefault="00211467" w:rsidP="00211467">
      <w:pPr>
        <w:shd w:val="clear" w:color="auto" w:fill="FFFFFF"/>
        <w:spacing w:after="0" w:line="285" w:lineRule="atLeast"/>
        <w:rPr>
          <w:rFonts w:ascii="Arial" w:eastAsia="Times New Roman" w:hAnsi="Arial" w:cs="Arial"/>
          <w:color w:val="222222"/>
          <w:sz w:val="20"/>
          <w:szCs w:val="20"/>
        </w:rPr>
      </w:pPr>
      <w:r w:rsidRPr="00211467">
        <w:rPr>
          <w:rFonts w:ascii="Arial" w:eastAsia="Times New Roman" w:hAnsi="Arial" w:cs="Arial"/>
          <w:color w:val="222222"/>
          <w:sz w:val="20"/>
          <w:szCs w:val="20"/>
        </w:rPr>
        <w:t>Students are expected to show enough of their work for Readers to follow their line of reasoning. To obtain full credit for the solution to a free-response problem, students must communicate their methods and conclusions clearly. Answers should show enough work so that the reasoning process can be followed throughout the solution. This is particularly important for assessing partial credit. Students may also be asked to use complete sentences to explain their methods or the reasonableness of their answers, or to interpret their results.</w:t>
      </w:r>
      <w:r w:rsidRPr="00211467">
        <w:rPr>
          <w:rFonts w:ascii="Arial" w:eastAsia="Times New Roman" w:hAnsi="Arial" w:cs="Arial"/>
          <w:color w:val="222222"/>
          <w:sz w:val="20"/>
          <w:szCs w:val="20"/>
        </w:rPr>
        <w:br/>
      </w:r>
      <w:r w:rsidRPr="00211467">
        <w:rPr>
          <w:rFonts w:ascii="Arial" w:eastAsia="Times New Roman" w:hAnsi="Arial" w:cs="Arial"/>
          <w:color w:val="222222"/>
          <w:sz w:val="20"/>
          <w:szCs w:val="20"/>
        </w:rPr>
        <w:br/>
        <w:t>For results obtained using one of the four required calculator capabilities listed above, students are required to write the setup (e.g., the equation being solved, or the derivative or definite integral being evaluated) that leads to the solution, along with the result produced by the calculator. For example, if the student is asked to find the area of a region, the student is expected to show a definite integral (i.e., the setup) and the answer. The student need not compute the antiderivative; the calculator may be used to calculate the value of the definite integral without further explanation. For solutions obtained using a calculator capability other than one of the four required ones, students must also show the mathematical steps that lead to the answer; a calculator result is not sufficient. For example, if the student is asked to find a relative minimum value of a function, the student is expected to use calculus and show the mathematical steps that lead to the answer. It is not sufficient to graph the function or use a built-in minimum folder.</w:t>
      </w:r>
      <w:r w:rsidRPr="00211467">
        <w:rPr>
          <w:rFonts w:ascii="Arial" w:eastAsia="Times New Roman" w:hAnsi="Arial" w:cs="Arial"/>
          <w:color w:val="222222"/>
          <w:sz w:val="20"/>
          <w:szCs w:val="20"/>
        </w:rPr>
        <w:br/>
      </w:r>
      <w:r w:rsidRPr="00211467">
        <w:rPr>
          <w:rFonts w:ascii="Arial" w:eastAsia="Times New Roman" w:hAnsi="Arial" w:cs="Arial"/>
          <w:color w:val="222222"/>
          <w:sz w:val="20"/>
          <w:szCs w:val="20"/>
        </w:rPr>
        <w:br/>
        <w:t>When a student is asked to justify an answer, the justification must include mathematical reasons, not merely calculator results. Functions, graphs, tables, or other objects that are used in a justification should be clearly identified.</w:t>
      </w:r>
    </w:p>
    <w:p w:rsidR="00D5430D" w:rsidRDefault="00211467">
      <w:bookmarkStart w:id="0" w:name="_GoBack"/>
      <w:bookmarkEnd w:id="0"/>
    </w:p>
    <w:sectPr w:rsidR="00D5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67"/>
    <w:rsid w:val="00211467"/>
    <w:rsid w:val="00950F07"/>
    <w:rsid w:val="00B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1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1467"/>
    <w:rPr>
      <w:rFonts w:ascii="Times New Roman" w:eastAsia="Times New Roman" w:hAnsi="Times New Roman" w:cs="Times New Roman"/>
      <w:b/>
      <w:bCs/>
      <w:sz w:val="24"/>
      <w:szCs w:val="24"/>
    </w:rPr>
  </w:style>
  <w:style w:type="character" w:styleId="Strong">
    <w:name w:val="Strong"/>
    <w:basedOn w:val="DefaultParagraphFont"/>
    <w:uiPriority w:val="22"/>
    <w:qFormat/>
    <w:rsid w:val="00211467"/>
    <w:rPr>
      <w:b/>
      <w:bCs/>
    </w:rPr>
  </w:style>
  <w:style w:type="paragraph" w:styleId="NormalWeb">
    <w:name w:val="Normal (Web)"/>
    <w:basedOn w:val="Normal"/>
    <w:uiPriority w:val="99"/>
    <w:semiHidden/>
    <w:unhideWhenUsed/>
    <w:rsid w:val="002114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1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1467"/>
    <w:rPr>
      <w:rFonts w:ascii="Times New Roman" w:eastAsia="Times New Roman" w:hAnsi="Times New Roman" w:cs="Times New Roman"/>
      <w:b/>
      <w:bCs/>
      <w:sz w:val="24"/>
      <w:szCs w:val="24"/>
    </w:rPr>
  </w:style>
  <w:style w:type="character" w:styleId="Strong">
    <w:name w:val="Strong"/>
    <w:basedOn w:val="DefaultParagraphFont"/>
    <w:uiPriority w:val="22"/>
    <w:qFormat/>
    <w:rsid w:val="00211467"/>
    <w:rPr>
      <w:b/>
      <w:bCs/>
    </w:rPr>
  </w:style>
  <w:style w:type="paragraph" w:styleId="NormalWeb">
    <w:name w:val="Normal (Web)"/>
    <w:basedOn w:val="Normal"/>
    <w:uiPriority w:val="99"/>
    <w:semiHidden/>
    <w:unhideWhenUsed/>
    <w:rsid w:val="00211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e131723</dc:creator>
  <cp:lastModifiedBy>e131723</cp:lastModifiedBy>
  <cp:revision>1</cp:revision>
  <dcterms:created xsi:type="dcterms:W3CDTF">2016-05-02T19:54:00Z</dcterms:created>
  <dcterms:modified xsi:type="dcterms:W3CDTF">2016-05-02T19:55:00Z</dcterms:modified>
</cp:coreProperties>
</file>